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0"/>
          <w:szCs w:val="30"/>
          <w:rtl w:val="0"/>
        </w:rPr>
        <w:t xml:space="preserve">California Independent Study School of Excellence Award Application School’s Information Page</w:t>
      </w: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35"/>
        <w:gridCol w:w="6165"/>
        <w:tblGridChange w:id="0">
          <w:tblGrid>
            <w:gridCol w:w="4635"/>
            <w:gridCol w:w="61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School Name: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School Address: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CDS Code: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District / County Office / Authorizer: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School Type: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sz w:val="18"/>
                <w:szCs w:val="1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18"/>
                <w:szCs w:val="18"/>
                <w:rtl w:val="0"/>
              </w:rPr>
              <w:t xml:space="preserve">(Select One)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Gungsuh" w:cs="Gungsuh" w:eastAsia="Gungsuh" w:hAnsi="Gungsuh"/>
                <w:b w:val="1"/>
                <w:bCs w:val="1"/>
                <w:rtl w:val="0"/>
              </w:rPr>
              <w:t xml:space="preserve">◯ LEA Program (District)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Gungsuh" w:cs="Gungsuh" w:eastAsia="Gungsuh" w:hAnsi="Gungsuh"/>
                <w:b w:val="1"/>
                <w:bCs w:val="1"/>
                <w:rtl w:val="0"/>
              </w:rPr>
              <w:t xml:space="preserve">◯ County Office Education (COE)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Gungsuh" w:cs="Gungsuh" w:eastAsia="Gungsuh" w:hAnsi="Gungsuh"/>
                <w:b w:val="1"/>
                <w:bCs w:val="1"/>
                <w:rtl w:val="0"/>
              </w:rPr>
              <w:t xml:space="preserve">◯ Independent Public Charter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Principal/Administrator Contact Info: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WASC Accreditation Status &amp; Dates: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Grade Levels Served: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Most Recent Year ADA: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Average ADA For Previous Three Years: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Number of Credentialed Teachers: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Student-Teacher Ratio: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___________Synchronous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and/or 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___________Asynchronous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Number of Certificated Administrator(s):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Number of Other Support Staff: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__________ Counselors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__________ Other Certificated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__________ Classified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rtl w:val="0"/>
              </w:rPr>
              <w:t xml:space="preserve">Program Modality: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Gungsuh" w:cs="Gungsuh" w:eastAsia="Gungsuh" w:hAnsi="Gungsuh"/>
                <w:b w:val="1"/>
                <w:bCs w:val="1"/>
                <w:rtl w:val="0"/>
              </w:rPr>
              <w:t xml:space="preserve">◯ Traditional IS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Gungsuh" w:cs="Gungsuh" w:eastAsia="Gungsuh" w:hAnsi="Gungsuh"/>
                <w:b w:val="1"/>
                <w:bCs w:val="1"/>
                <w:rtl w:val="0"/>
              </w:rPr>
              <w:t xml:space="preserve">◯ Course-Based IS</w:t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</w:rPr>
            </w:pPr>
            <w:r w:rsidDel="00000000" w:rsidR="00000000" w:rsidRPr="00000000">
              <w:rPr>
                <w:rFonts w:ascii="Gungsuh" w:cs="Gungsuh" w:eastAsia="Gungsuh" w:hAnsi="Gungsuh"/>
                <w:b w:val="1"/>
                <w:bCs w:val="1"/>
                <w:rtl w:val="0"/>
              </w:rPr>
              <w:t xml:space="preserve">◯ Hybrid</w:t>
            </w:r>
          </w:p>
        </w:tc>
      </w:tr>
    </w:tbl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